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1C" w:rsidRPr="00A9441C" w:rsidRDefault="00A9441C" w:rsidP="00F66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(МОДУЛЯ)</w:t>
      </w:r>
    </w:p>
    <w:p w:rsidR="00A9441C" w:rsidRPr="00304ED1" w:rsidRDefault="003016ED" w:rsidP="00F66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ФИНАНСОВО-ЭКОНОМИЧЕСКИЕ ОСНОВЫ ГОСУДАРСТВЕННОГО И МУНИЦИПАЛЬНОГО УПРАВЛЕНИЯ</w:t>
      </w:r>
    </w:p>
    <w:p w:rsidR="00304ED1" w:rsidRDefault="00304ED1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41C" w:rsidRPr="00A9441C" w:rsidRDefault="00A9441C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C4E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304ED1">
        <w:rPr>
          <w:rFonts w:ascii="Times New Roman" w:hAnsi="Times New Roman" w:cs="Times New Roman"/>
          <w:b/>
          <w:sz w:val="24"/>
          <w:szCs w:val="24"/>
        </w:rPr>
        <w:t>:</w:t>
      </w:r>
      <w:r w:rsidR="00304ED1" w:rsidRPr="00304E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04ED1" w:rsidRPr="00304ED1">
        <w:rPr>
          <w:rFonts w:ascii="Times New Roman" w:hAnsi="Times New Roman" w:cs="Times New Roman"/>
          <w:sz w:val="24"/>
          <w:szCs w:val="24"/>
        </w:rPr>
        <w:t>.экон.наук</w:t>
      </w:r>
      <w:proofErr w:type="spellEnd"/>
      <w:r w:rsidR="00304ED1" w:rsidRPr="00304ED1">
        <w:rPr>
          <w:rFonts w:ascii="Times New Roman" w:hAnsi="Times New Roman" w:cs="Times New Roman"/>
          <w:sz w:val="24"/>
          <w:szCs w:val="24"/>
        </w:rPr>
        <w:t xml:space="preserve">, доцент кафедры экономических и социально-гуманитарных </w:t>
      </w:r>
      <w:proofErr w:type="spellStart"/>
      <w:r w:rsidR="00304ED1" w:rsidRPr="00304ED1">
        <w:rPr>
          <w:rFonts w:ascii="Times New Roman" w:hAnsi="Times New Roman" w:cs="Times New Roman"/>
          <w:sz w:val="24"/>
          <w:szCs w:val="24"/>
        </w:rPr>
        <w:t>наук</w:t>
      </w:r>
      <w:r w:rsidR="00304ED1">
        <w:rPr>
          <w:rFonts w:ascii="Times New Roman" w:hAnsi="Times New Roman" w:cs="Times New Roman"/>
          <w:sz w:val="24"/>
          <w:szCs w:val="24"/>
        </w:rPr>
        <w:t>Агунович</w:t>
      </w:r>
      <w:proofErr w:type="spellEnd"/>
      <w:r w:rsidR="00304ED1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AD6C4E" w:rsidRDefault="00AD6C4E" w:rsidP="00F66B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0FA" w:rsidRDefault="00A9441C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D1">
        <w:rPr>
          <w:rFonts w:ascii="Times New Roman" w:hAnsi="Times New Roman" w:cs="Times New Roman"/>
          <w:b/>
          <w:sz w:val="24"/>
          <w:szCs w:val="24"/>
        </w:rPr>
        <w:t>Код и наименование направления подготовки, профиля</w:t>
      </w:r>
      <w:proofErr w:type="gramStart"/>
      <w:r w:rsidRPr="00A9441C">
        <w:rPr>
          <w:rFonts w:ascii="Times New Roman" w:hAnsi="Times New Roman" w:cs="Times New Roman"/>
          <w:sz w:val="24"/>
          <w:szCs w:val="24"/>
        </w:rPr>
        <w:t>:</w:t>
      </w:r>
      <w:r w:rsidR="00304ED1" w:rsidRPr="00304E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04ED1" w:rsidRPr="00304ED1">
        <w:rPr>
          <w:rFonts w:ascii="Times New Roman" w:hAnsi="Times New Roman" w:cs="Times New Roman"/>
          <w:sz w:val="24"/>
          <w:szCs w:val="24"/>
        </w:rPr>
        <w:t>аправление подготовки 38.03.04 «Государствен</w:t>
      </w:r>
      <w:r w:rsidR="00304ED1">
        <w:rPr>
          <w:rFonts w:ascii="Times New Roman" w:hAnsi="Times New Roman" w:cs="Times New Roman"/>
          <w:sz w:val="24"/>
          <w:szCs w:val="24"/>
        </w:rPr>
        <w:t xml:space="preserve">ное и муниципальное управление», </w:t>
      </w:r>
    </w:p>
    <w:p w:rsidR="00304ED1" w:rsidRPr="00304ED1" w:rsidRDefault="009D2A0F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A0F">
        <w:rPr>
          <w:rFonts w:ascii="Times New Roman" w:hAnsi="Times New Roman" w:cs="Times New Roman"/>
          <w:sz w:val="24"/>
          <w:szCs w:val="24"/>
        </w:rPr>
        <w:t>Профиль: Эффективное государственное и муниципальное управление</w:t>
      </w:r>
    </w:p>
    <w:p w:rsidR="00A9441C" w:rsidRPr="00A9441C" w:rsidRDefault="00A9441C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D1">
        <w:rPr>
          <w:rFonts w:ascii="Times New Roman" w:hAnsi="Times New Roman" w:cs="Times New Roman"/>
          <w:b/>
          <w:sz w:val="24"/>
          <w:szCs w:val="24"/>
        </w:rPr>
        <w:t>Квалификация (степень) выпускника</w:t>
      </w:r>
      <w:r w:rsidRPr="00A9441C">
        <w:rPr>
          <w:rFonts w:ascii="Times New Roman" w:hAnsi="Times New Roman" w:cs="Times New Roman"/>
          <w:sz w:val="24"/>
          <w:szCs w:val="24"/>
        </w:rPr>
        <w:t>:</w:t>
      </w:r>
      <w:r w:rsidR="00304ED1">
        <w:t>б</w:t>
      </w:r>
      <w:r w:rsidR="00304ED1" w:rsidRPr="00304ED1">
        <w:rPr>
          <w:rFonts w:ascii="Times New Roman" w:hAnsi="Times New Roman" w:cs="Times New Roman"/>
          <w:sz w:val="24"/>
          <w:szCs w:val="24"/>
        </w:rPr>
        <w:t>акалавр</w:t>
      </w:r>
    </w:p>
    <w:p w:rsidR="00A9441C" w:rsidRDefault="00A9441C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D1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9441C">
        <w:rPr>
          <w:rFonts w:ascii="Times New Roman" w:hAnsi="Times New Roman" w:cs="Times New Roman"/>
          <w:sz w:val="24"/>
          <w:szCs w:val="24"/>
        </w:rPr>
        <w:t>:</w:t>
      </w:r>
      <w:r w:rsidR="00304ED1">
        <w:rPr>
          <w:rFonts w:ascii="Times New Roman" w:hAnsi="Times New Roman" w:cs="Times New Roman"/>
          <w:sz w:val="24"/>
          <w:szCs w:val="24"/>
        </w:rPr>
        <w:t xml:space="preserve"> заочная</w:t>
      </w:r>
    </w:p>
    <w:p w:rsidR="00A9441C" w:rsidRPr="00A9441C" w:rsidRDefault="00A9441C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0FA" w:rsidRDefault="00A9441C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D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  <w:r w:rsidRPr="00A9441C">
        <w:rPr>
          <w:rFonts w:ascii="Times New Roman" w:hAnsi="Times New Roman" w:cs="Times New Roman"/>
          <w:sz w:val="24"/>
          <w:szCs w:val="24"/>
        </w:rPr>
        <w:t>:</w:t>
      </w:r>
    </w:p>
    <w:p w:rsidR="005730FA" w:rsidRDefault="005730FA" w:rsidP="00573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247">
        <w:rPr>
          <w:rFonts w:ascii="Times New Roman" w:hAnsi="Times New Roman" w:cs="Times New Roman"/>
          <w:sz w:val="24"/>
          <w:szCs w:val="24"/>
        </w:rPr>
        <w:t xml:space="preserve">Целью освоения </w:t>
      </w:r>
      <w:bookmarkStart w:id="0" w:name="_GoBack"/>
      <w:bookmarkEnd w:id="0"/>
      <w:r w:rsidRPr="00543247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CD64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5730FA">
        <w:rPr>
          <w:rFonts w:ascii="Times New Roman" w:hAnsi="Times New Roman" w:cs="Times New Roman"/>
          <w:b/>
          <w:sz w:val="24"/>
          <w:szCs w:val="24"/>
        </w:rPr>
        <w:t>инансово-экономические основы государственного и муниципального 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D6498">
        <w:rPr>
          <w:rFonts w:ascii="Times New Roman" w:hAnsi="Times New Roman" w:cs="Times New Roman"/>
          <w:sz w:val="24"/>
          <w:szCs w:val="24"/>
        </w:rPr>
        <w:t>является</w:t>
      </w:r>
      <w:r w:rsidRPr="00543247">
        <w:rPr>
          <w:rFonts w:ascii="Times New Roman" w:hAnsi="Times New Roman" w:cs="Times New Roman"/>
          <w:sz w:val="24"/>
          <w:szCs w:val="24"/>
        </w:rPr>
        <w:t xml:space="preserve"> подготовка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543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324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омпетенции:</w:t>
      </w:r>
    </w:p>
    <w:p w:rsidR="005730FA" w:rsidRPr="005730FA" w:rsidRDefault="005730FA" w:rsidP="005730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1"/>
        <w:gridCol w:w="2268"/>
        <w:gridCol w:w="3084"/>
      </w:tblGrid>
      <w:tr w:rsidR="005730FA" w:rsidRPr="00745308" w:rsidTr="008B6E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</w:p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308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3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308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</w:p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308">
              <w:rPr>
                <w:rFonts w:ascii="Times New Roman" w:hAnsi="Times New Roman" w:cs="Times New Roman"/>
                <w:b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3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730FA" w:rsidRPr="00745308" w:rsidTr="00573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FA" w:rsidRPr="005357E5" w:rsidRDefault="005F6308" w:rsidP="005730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30FA" w:rsidRPr="005357E5">
              <w:rPr>
                <w:rFonts w:ascii="Times New Roman" w:hAnsi="Times New Roman" w:cs="Times New Roman"/>
                <w:sz w:val="24"/>
                <w:szCs w:val="24"/>
              </w:rPr>
              <w:t>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FA" w:rsidRPr="00745308" w:rsidRDefault="005730FA" w:rsidP="008B6E04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300B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00B8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финансово-экономических основ в практике государственного и муниципального управления</w:t>
            </w:r>
          </w:p>
        </w:tc>
      </w:tr>
    </w:tbl>
    <w:p w:rsidR="005357E5" w:rsidRDefault="005357E5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41C" w:rsidRDefault="00A9441C" w:rsidP="00857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D1">
        <w:rPr>
          <w:rFonts w:ascii="Times New Roman" w:hAnsi="Times New Roman" w:cs="Times New Roman"/>
          <w:b/>
          <w:sz w:val="24"/>
          <w:szCs w:val="24"/>
        </w:rPr>
        <w:t>План курса</w:t>
      </w:r>
      <w:r w:rsidRPr="00A9441C">
        <w:rPr>
          <w:rFonts w:ascii="Times New Roman" w:hAnsi="Times New Roman" w:cs="Times New Roman"/>
          <w:sz w:val="24"/>
          <w:szCs w:val="24"/>
        </w:rPr>
        <w:t>:</w:t>
      </w:r>
    </w:p>
    <w:p w:rsidR="008575B7" w:rsidRDefault="008575B7" w:rsidP="0085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B7">
        <w:rPr>
          <w:rFonts w:ascii="Times New Roman" w:hAnsi="Times New Roman" w:cs="Times New Roman"/>
          <w:b/>
          <w:sz w:val="24"/>
          <w:szCs w:val="24"/>
        </w:rPr>
        <w:t>Тема 1. Организационно-правовые основы государственных и муниципальных финансов</w:t>
      </w:r>
    </w:p>
    <w:p w:rsidR="008575B7" w:rsidRDefault="008575B7" w:rsidP="0085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CD">
        <w:rPr>
          <w:rFonts w:ascii="Times New Roman" w:hAnsi="Times New Roman" w:cs="Times New Roman"/>
          <w:sz w:val="24"/>
          <w:szCs w:val="24"/>
        </w:rPr>
        <w:t>Общественные (государственные) финансы как экономическая категория. Роль общественных (государственных) финансов в макроэкономической си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1ACD">
        <w:rPr>
          <w:rFonts w:ascii="Times New Roman" w:hAnsi="Times New Roman" w:cs="Times New Roman"/>
          <w:sz w:val="24"/>
          <w:szCs w:val="24"/>
        </w:rPr>
        <w:t xml:space="preserve">теме. Основы формирования и распределения централизованных фондов финансовых ресурсов общества. Функции бюджета. </w:t>
      </w:r>
      <w:r>
        <w:rPr>
          <w:rFonts w:ascii="Times New Roman" w:hAnsi="Times New Roman" w:cs="Times New Roman"/>
          <w:sz w:val="24"/>
          <w:szCs w:val="24"/>
        </w:rPr>
        <w:t>Принципы и законодательная основа бюджетных отношений.</w:t>
      </w:r>
    </w:p>
    <w:p w:rsidR="008575B7" w:rsidRPr="008575B7" w:rsidRDefault="008575B7" w:rsidP="008575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B7">
        <w:rPr>
          <w:rFonts w:ascii="Times New Roman" w:hAnsi="Times New Roman" w:cs="Times New Roman"/>
          <w:b/>
          <w:sz w:val="24"/>
          <w:szCs w:val="24"/>
        </w:rPr>
        <w:t>Тема 2. Бюджетная система, бюджетное устройство и бюджетный процесс в РФ. Финансовый (бюджетный) контроль</w:t>
      </w:r>
    </w:p>
    <w:p w:rsidR="008575B7" w:rsidRPr="00581ACD" w:rsidRDefault="008575B7" w:rsidP="008575B7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5B7">
        <w:rPr>
          <w:rFonts w:ascii="Times New Roman" w:hAnsi="Times New Roman" w:cs="Times New Roman"/>
          <w:sz w:val="24"/>
          <w:szCs w:val="24"/>
        </w:rPr>
        <w:t xml:space="preserve">Бюджетное устройство и его типы. </w:t>
      </w:r>
      <w:r w:rsidRPr="00581ACD">
        <w:rPr>
          <w:rFonts w:ascii="Times New Roman" w:hAnsi="Times New Roman" w:cs="Times New Roman"/>
          <w:sz w:val="24"/>
          <w:szCs w:val="24"/>
        </w:rPr>
        <w:t xml:space="preserve">Организационные принципы построения бюджетной системы РФ. Государственный кредит как особая финансовая категория. Бюджетный федерализм и взаимосвязи бюджетов разных уровней в РФ. </w:t>
      </w:r>
      <w:r>
        <w:rPr>
          <w:rFonts w:ascii="Times New Roman" w:hAnsi="Times New Roman" w:cs="Times New Roman"/>
          <w:sz w:val="24"/>
          <w:szCs w:val="24"/>
        </w:rPr>
        <w:t>Сущность и п</w:t>
      </w:r>
      <w:r w:rsidRPr="00581ACD">
        <w:rPr>
          <w:rFonts w:ascii="Times New Roman" w:hAnsi="Times New Roman" w:cs="Times New Roman"/>
          <w:sz w:val="24"/>
          <w:szCs w:val="24"/>
        </w:rPr>
        <w:t xml:space="preserve">ринципы организации бюджетного процесса. Сущность и методы проведения государственного финансового контроля. </w:t>
      </w:r>
    </w:p>
    <w:p w:rsidR="008575B7" w:rsidRDefault="008575B7" w:rsidP="008575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66">
        <w:rPr>
          <w:rFonts w:ascii="Times New Roman" w:hAnsi="Times New Roman" w:cs="Times New Roman"/>
          <w:b/>
          <w:sz w:val="24"/>
          <w:szCs w:val="24"/>
        </w:rPr>
        <w:lastRenderedPageBreak/>
        <w:t>Тема 3.</w:t>
      </w:r>
      <w:r w:rsidRPr="008A18F2">
        <w:rPr>
          <w:rFonts w:ascii="Times New Roman" w:hAnsi="Times New Roman" w:cs="Times New Roman"/>
          <w:b/>
          <w:sz w:val="24"/>
          <w:szCs w:val="24"/>
        </w:rPr>
        <w:t>Бюджетная классификация доход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ов и источники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формирования.</w:t>
      </w:r>
      <w:r w:rsidRPr="008A18F2">
        <w:rPr>
          <w:rFonts w:ascii="Times New Roman" w:hAnsi="Times New Roman" w:cs="Times New Roman"/>
          <w:b/>
          <w:sz w:val="24"/>
          <w:szCs w:val="24"/>
        </w:rPr>
        <w:t>Расходы</w:t>
      </w:r>
      <w:proofErr w:type="spellEnd"/>
      <w:r w:rsidRPr="008A18F2">
        <w:rPr>
          <w:rFonts w:ascii="Times New Roman" w:hAnsi="Times New Roman" w:cs="Times New Roman"/>
          <w:b/>
          <w:sz w:val="24"/>
          <w:szCs w:val="24"/>
        </w:rPr>
        <w:t xml:space="preserve"> бюджетов. Дефицит государственного бюджета и источники его погашени</w:t>
      </w:r>
      <w:r>
        <w:rPr>
          <w:rFonts w:ascii="Times New Roman" w:hAnsi="Times New Roman" w:cs="Times New Roman"/>
          <w:b/>
          <w:sz w:val="24"/>
          <w:szCs w:val="24"/>
        </w:rPr>
        <w:t>я. Анализ бюджетных показателей</w:t>
      </w:r>
    </w:p>
    <w:p w:rsidR="008575B7" w:rsidRDefault="008575B7" w:rsidP="008575B7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E2C">
        <w:rPr>
          <w:rFonts w:ascii="Times New Roman" w:hAnsi="Times New Roman" w:cs="Times New Roman"/>
          <w:sz w:val="24"/>
          <w:szCs w:val="24"/>
        </w:rPr>
        <w:t>Экономическое содержание доходов бюджета. Правовая</w:t>
      </w:r>
      <w:r>
        <w:rPr>
          <w:rFonts w:ascii="Times New Roman" w:hAnsi="Times New Roman" w:cs="Times New Roman"/>
          <w:sz w:val="24"/>
          <w:szCs w:val="24"/>
        </w:rPr>
        <w:t xml:space="preserve"> и нормативная </w:t>
      </w:r>
      <w:r w:rsidRPr="00D37E2C">
        <w:rPr>
          <w:rFonts w:ascii="Times New Roman" w:hAnsi="Times New Roman" w:cs="Times New Roman"/>
          <w:sz w:val="24"/>
          <w:szCs w:val="24"/>
        </w:rPr>
        <w:t>основа и принципы разграничения доходов между бюджетами разного уровня. Экономическое содержание бюджетных расходов. Функциональная и ведомственная классификация расходов бюджетов. Полномочия органов власти различных уровней как основа осуществления бюджетных расходов. Дефицит государственного бю</w:t>
      </w:r>
      <w:r>
        <w:rPr>
          <w:rFonts w:ascii="Times New Roman" w:hAnsi="Times New Roman" w:cs="Times New Roman"/>
          <w:sz w:val="24"/>
          <w:szCs w:val="24"/>
        </w:rPr>
        <w:t xml:space="preserve">джета и источники его погашения. </w:t>
      </w:r>
      <w:r w:rsidRPr="00D37E2C">
        <w:rPr>
          <w:rFonts w:ascii="Times New Roman" w:hAnsi="Times New Roman" w:cs="Times New Roman"/>
          <w:sz w:val="24"/>
          <w:szCs w:val="24"/>
        </w:rPr>
        <w:t xml:space="preserve">Внутренний и внешний государственный долг. </w:t>
      </w:r>
    </w:p>
    <w:p w:rsidR="008575B7" w:rsidRPr="00D37E2C" w:rsidRDefault="008575B7" w:rsidP="008575B7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E2C">
        <w:rPr>
          <w:rFonts w:ascii="Times New Roman" w:hAnsi="Times New Roman" w:cs="Times New Roman"/>
          <w:sz w:val="24"/>
          <w:szCs w:val="24"/>
        </w:rPr>
        <w:t>Экономическое содержание и цели бюджетного анализа. Показатели анализа исполнения бюджетов. Показатели анализа развития территории. Оценка и интерпретация показателей бюджетного анализа.</w:t>
      </w:r>
    </w:p>
    <w:p w:rsidR="008575B7" w:rsidRDefault="008575B7" w:rsidP="008575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38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42389">
        <w:rPr>
          <w:rFonts w:ascii="Times New Roman" w:hAnsi="Times New Roman" w:cs="Times New Roman"/>
          <w:b/>
          <w:sz w:val="24"/>
          <w:szCs w:val="24"/>
        </w:rPr>
        <w:t>.Налогово-бюджетная политика, бюджетный процесс и параметры бюджета Камчатского края</w:t>
      </w:r>
    </w:p>
    <w:p w:rsidR="008575B7" w:rsidRPr="00400B4B" w:rsidRDefault="008575B7" w:rsidP="008575B7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4B">
        <w:rPr>
          <w:rFonts w:ascii="Times New Roman" w:hAnsi="Times New Roman" w:cs="Times New Roman"/>
          <w:sz w:val="24"/>
          <w:szCs w:val="24"/>
        </w:rPr>
        <w:t xml:space="preserve">Бюджетный процесс в Камчатском края. Налогово-бюджетная политика Камчатского края (на текущий финансовый год). Прогноз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0B4B">
        <w:rPr>
          <w:rFonts w:ascii="Times New Roman" w:hAnsi="Times New Roman" w:cs="Times New Roman"/>
          <w:sz w:val="24"/>
          <w:szCs w:val="24"/>
        </w:rPr>
        <w:t>оциально-экономического раз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0B4B">
        <w:rPr>
          <w:rFonts w:ascii="Times New Roman" w:hAnsi="Times New Roman" w:cs="Times New Roman"/>
          <w:sz w:val="24"/>
          <w:szCs w:val="24"/>
        </w:rPr>
        <w:t>ития региона. Структура и характеристика доходов регионального бюджета. Функциональная структура и характеристика расходов регионального бюджета. Динамика бюджетного дефицита Камчатского края. Органы государственного бюджетного контроля в Камчатском крае.</w:t>
      </w:r>
    </w:p>
    <w:p w:rsidR="008575B7" w:rsidRDefault="008575B7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41C" w:rsidRPr="00AD6C4E" w:rsidRDefault="00A9441C" w:rsidP="00F66B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C4E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p w:rsidR="00896ECE" w:rsidRPr="00896ECE" w:rsidRDefault="00896ECE" w:rsidP="00896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ECE">
        <w:rPr>
          <w:rFonts w:ascii="Times New Roman" w:hAnsi="Times New Roman" w:cs="Times New Roman"/>
          <w:sz w:val="24"/>
          <w:szCs w:val="24"/>
        </w:rPr>
        <w:t xml:space="preserve">В ходе реализации дисциплины </w:t>
      </w:r>
      <w:r w:rsidRPr="00896ECE">
        <w:rPr>
          <w:rFonts w:ascii="Times New Roman" w:hAnsi="Times New Roman" w:cs="Times New Roman"/>
          <w:b/>
          <w:sz w:val="24"/>
          <w:szCs w:val="24"/>
        </w:rPr>
        <w:t xml:space="preserve">«Финансово-экономические основы государственного и муниципального управления» </w:t>
      </w:r>
      <w:r w:rsidRPr="00896ECE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896E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6E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6ECE" w:rsidRPr="00896ECE" w:rsidRDefault="00896ECE" w:rsidP="00896E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ECE">
        <w:rPr>
          <w:rFonts w:ascii="Times New Roman" w:hAnsi="Times New Roman" w:cs="Times New Roman"/>
          <w:sz w:val="24"/>
          <w:szCs w:val="24"/>
        </w:rPr>
        <w:t xml:space="preserve">- при проведении занятий лекционного типа: </w:t>
      </w:r>
      <w:r w:rsidRPr="00896ECE">
        <w:rPr>
          <w:rFonts w:ascii="Times New Roman" w:hAnsi="Times New Roman" w:cs="Times New Roman"/>
          <w:i/>
          <w:sz w:val="24"/>
          <w:szCs w:val="24"/>
        </w:rPr>
        <w:t>устный опрос в интерактивной форме;</w:t>
      </w:r>
    </w:p>
    <w:p w:rsidR="00896ECE" w:rsidRPr="00896ECE" w:rsidRDefault="00896ECE" w:rsidP="00896E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6ECE">
        <w:rPr>
          <w:rFonts w:ascii="Times New Roman" w:hAnsi="Times New Roman" w:cs="Times New Roman"/>
          <w:sz w:val="24"/>
          <w:szCs w:val="24"/>
        </w:rPr>
        <w:t xml:space="preserve">- при проведении занятий семинарского типа: </w:t>
      </w:r>
      <w:r w:rsidRPr="00896ECE">
        <w:rPr>
          <w:rFonts w:ascii="Times New Roman" w:hAnsi="Times New Roman" w:cs="Times New Roman"/>
          <w:i/>
          <w:sz w:val="24"/>
          <w:szCs w:val="24"/>
        </w:rPr>
        <w:t>устный опрос в интерактивной форме, реферат, коллоквиум, доклад</w:t>
      </w:r>
    </w:p>
    <w:p w:rsidR="00896ECE" w:rsidRPr="00896ECE" w:rsidRDefault="00896ECE" w:rsidP="00896E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6E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96ECE">
        <w:rPr>
          <w:rFonts w:ascii="Times New Roman" w:hAnsi="Times New Roman" w:cs="Times New Roman"/>
          <w:sz w:val="24"/>
          <w:szCs w:val="24"/>
        </w:rPr>
        <w:t xml:space="preserve">при осуществлении контроля самостоятельной работы: </w:t>
      </w:r>
      <w:r w:rsidRPr="00896ECE">
        <w:rPr>
          <w:rFonts w:ascii="Times New Roman" w:hAnsi="Times New Roman" w:cs="Times New Roman"/>
          <w:i/>
          <w:sz w:val="24"/>
          <w:szCs w:val="24"/>
        </w:rPr>
        <w:t>проверка конспектов по темам самостоятельного изучения</w:t>
      </w:r>
    </w:p>
    <w:p w:rsidR="00896ECE" w:rsidRPr="00896ECE" w:rsidRDefault="00896ECE" w:rsidP="00896E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CE" w:rsidRPr="00896ECE" w:rsidRDefault="00896ECE" w:rsidP="00896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ECE">
        <w:rPr>
          <w:rFonts w:ascii="Times New Roman" w:hAnsi="Times New Roman" w:cs="Times New Roman"/>
          <w:b/>
          <w:sz w:val="24"/>
          <w:szCs w:val="24"/>
        </w:rPr>
        <w:t>.</w:t>
      </w:r>
      <w:r w:rsidRPr="00896ECE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форме: </w:t>
      </w:r>
      <w:r w:rsidRPr="00896ECE">
        <w:rPr>
          <w:rFonts w:ascii="Times New Roman" w:hAnsi="Times New Roman" w:cs="Times New Roman"/>
          <w:i/>
          <w:sz w:val="24"/>
          <w:szCs w:val="24"/>
        </w:rPr>
        <w:t xml:space="preserve">тестирования </w:t>
      </w:r>
    </w:p>
    <w:p w:rsidR="00AD6C4E" w:rsidRDefault="00AD6C4E" w:rsidP="00896EC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96ECE" w:rsidRPr="00AD6C4E" w:rsidRDefault="00896ECE" w:rsidP="00896ECE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D6C4E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быть:</w:t>
      </w:r>
    </w:p>
    <w:p w:rsidR="00896ECE" w:rsidRPr="0011003B" w:rsidRDefault="00896ECE" w:rsidP="00896EC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Ind w:w="78" w:type="dxa"/>
        <w:tblCellMar>
          <w:left w:w="0" w:type="dxa"/>
          <w:right w:w="0" w:type="dxa"/>
        </w:tblCellMar>
        <w:tblLook w:val="01E0"/>
      </w:tblPr>
      <w:tblGrid>
        <w:gridCol w:w="3271"/>
        <w:gridCol w:w="6237"/>
      </w:tblGrid>
      <w:tr w:rsidR="00896ECE" w:rsidRPr="00300B86" w:rsidTr="008D7274">
        <w:trPr>
          <w:trHeight w:val="857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6ECE" w:rsidRPr="00300B86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-3.1. </w:t>
            </w:r>
            <w:proofErr w:type="gramStart"/>
            <w:r w:rsidRPr="00300B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00B8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финансово-экономических основ в практике государственного и муниципального управления</w:t>
            </w:r>
          </w:p>
          <w:p w:rsidR="00896ECE" w:rsidRPr="00300B86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96ECE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8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300B8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300B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6ECE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D4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 основ государственного и муниципального управления</w:t>
            </w:r>
          </w:p>
          <w:p w:rsidR="00896ECE" w:rsidRPr="00111D48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D48">
              <w:rPr>
                <w:rFonts w:ascii="Times New Roman" w:hAnsi="Times New Roman" w:cs="Times New Roman"/>
                <w:sz w:val="24"/>
                <w:szCs w:val="24"/>
              </w:rPr>
              <w:t xml:space="preserve">основ законодательного регулирования и </w:t>
            </w:r>
            <w:proofErr w:type="gramStart"/>
            <w:r w:rsidRPr="00111D48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111D4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11D48">
              <w:rPr>
                <w:rFonts w:ascii="Times New Roman" w:hAnsi="Times New Roman" w:cs="Times New Roman"/>
                <w:sz w:val="24"/>
                <w:szCs w:val="24"/>
              </w:rPr>
              <w:t xml:space="preserve"> роли государственных и муниципальных финансов в финансовой системе страны; </w:t>
            </w:r>
          </w:p>
          <w:p w:rsidR="00896ECE" w:rsidRPr="00111D48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48">
              <w:rPr>
                <w:rFonts w:ascii="Times New Roman" w:hAnsi="Times New Roman" w:cs="Times New Roman"/>
                <w:sz w:val="24"/>
                <w:szCs w:val="24"/>
              </w:rPr>
              <w:t>- об экономическом содержании и источниках бюджетных доходов и основных направлениях расходования средств бюджетов;</w:t>
            </w:r>
          </w:p>
          <w:p w:rsidR="00896ECE" w:rsidRPr="00111D48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D48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взаимосвязи публичных финансов с налоговой, кредитно-денежной системами и основ их функционирования в РФ; </w:t>
            </w:r>
            <w:proofErr w:type="gramEnd"/>
          </w:p>
          <w:p w:rsidR="00896ECE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8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300B8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300B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6ECE" w:rsidRPr="00111D48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48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нормы, регулирующие бюджетные, кредитные и налоговые отношения; </w:t>
            </w:r>
          </w:p>
          <w:p w:rsidR="00896ECE" w:rsidRPr="00300B86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48">
              <w:rPr>
                <w:rFonts w:ascii="Times New Roman" w:hAnsi="Times New Roman" w:cs="Times New Roman"/>
                <w:sz w:val="24"/>
                <w:szCs w:val="24"/>
              </w:rPr>
              <w:t>- анализировать доходы и расходы бюджето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бюджетной системы РФ, проводить анализ и диагностику финансово-хозяйственной деятельности;</w:t>
            </w:r>
          </w:p>
          <w:p w:rsidR="00896ECE" w:rsidRPr="00300B86" w:rsidRDefault="00896ECE" w:rsidP="008D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8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300B86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 w:rsidRPr="00300B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6ECE" w:rsidRPr="00111D48" w:rsidRDefault="00896ECE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владения современными методами сбора, обработки и анализа финансово-экономической информации о функционировании государственных и муниципальных финансов; </w:t>
            </w:r>
          </w:p>
          <w:p w:rsidR="00896ECE" w:rsidRPr="00300B86" w:rsidRDefault="00896ECE" w:rsidP="008D7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48">
              <w:rPr>
                <w:rFonts w:ascii="Times New Roman" w:hAnsi="Times New Roman" w:cs="Times New Roman"/>
                <w:sz w:val="24"/>
                <w:szCs w:val="24"/>
              </w:rPr>
              <w:t>- составления бюджета, планирования и прогнозирования основных финансовых показателей, определения дефицита (профицита) бюджета, возможных источников финансирования дефицита, исчисления основных налоговых и неналоговых доходов и определения направления расходования финансовых ресурсов в соответствии с полномочиями органа власти.</w:t>
            </w:r>
          </w:p>
        </w:tc>
      </w:tr>
    </w:tbl>
    <w:p w:rsidR="005357E5" w:rsidRDefault="005357E5" w:rsidP="00F66B98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357E5" w:rsidRDefault="005357E5" w:rsidP="00F66B98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441C" w:rsidRDefault="00A9441C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B98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Pr="00A9441C">
        <w:rPr>
          <w:rFonts w:ascii="Times New Roman" w:hAnsi="Times New Roman" w:cs="Times New Roman"/>
          <w:sz w:val="24"/>
          <w:szCs w:val="24"/>
        </w:rPr>
        <w:t>:</w:t>
      </w:r>
    </w:p>
    <w:p w:rsidR="005357E5" w:rsidRPr="00BB6C45" w:rsidRDefault="005357E5" w:rsidP="005357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Подъяблонская</w:t>
      </w:r>
      <w:proofErr w:type="spellEnd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Л.М. Государственные и муниципальные финансы [Электронный ресурс]: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Подъяблонская</w:t>
      </w:r>
      <w:proofErr w:type="spellEnd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Л.М.— </w:t>
      </w:r>
      <w:proofErr w:type="spellStart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.т</w:t>
      </w:r>
      <w:proofErr w:type="gramEnd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данные.— М.: ЮНИТИ-ДАНА, 2015.— 561 c.— Режим доступа: http://www.iprbookshop.ru/52454.html.— ЭБС «</w:t>
      </w:r>
      <w:proofErr w:type="spellStart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BB6C4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»</w:t>
      </w:r>
    </w:p>
    <w:p w:rsidR="005357E5" w:rsidRPr="00BB6C45" w:rsidRDefault="005357E5" w:rsidP="005357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C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Ракитина, И. С.</w:t>
      </w:r>
      <w:r w:rsidRPr="00BB6C4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BB6C4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Государственные и муниципальные финансы</w:t>
      </w:r>
      <w:proofErr w:type="gramStart"/>
      <w:r w:rsidRPr="00BB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B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BB6C45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BB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И. С. Ракитина, Н. Н. Березина. — М.</w:t>
      </w:r>
      <w:proofErr w:type="gramStart"/>
      <w:r w:rsidRPr="00BB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B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B6C4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BB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— 333 с.  </w:t>
      </w:r>
    </w:p>
    <w:p w:rsidR="005357E5" w:rsidRPr="00BB6C45" w:rsidRDefault="005357E5" w:rsidP="005357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C45">
        <w:rPr>
          <w:rFonts w:ascii="Times New Roman" w:hAnsi="Times New Roman" w:cs="Times New Roman"/>
          <w:sz w:val="24"/>
          <w:szCs w:val="24"/>
        </w:rPr>
        <w:t>Государственные и муниципальные финансы: учебник / М.Л. Белоножко, А.Л. Скифская. — СПб: ИЦ «Интермедия», 2014. — 208 с.</w:t>
      </w:r>
    </w:p>
    <w:p w:rsidR="005357E5" w:rsidRDefault="005357E5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5B7" w:rsidRDefault="008575B7" w:rsidP="00F66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575B7" w:rsidSect="00F66B9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DD"/>
    <w:multiLevelType w:val="hybridMultilevel"/>
    <w:tmpl w:val="CD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E9"/>
    <w:rsid w:val="003016ED"/>
    <w:rsid w:val="00304ED1"/>
    <w:rsid w:val="00402DE9"/>
    <w:rsid w:val="004B693D"/>
    <w:rsid w:val="005357E5"/>
    <w:rsid w:val="005730FA"/>
    <w:rsid w:val="00575809"/>
    <w:rsid w:val="005F6308"/>
    <w:rsid w:val="008575B7"/>
    <w:rsid w:val="00896ECE"/>
    <w:rsid w:val="009C71F3"/>
    <w:rsid w:val="009D2A0F"/>
    <w:rsid w:val="00A9441C"/>
    <w:rsid w:val="00AD6C4E"/>
    <w:rsid w:val="00BC7825"/>
    <w:rsid w:val="00D359AB"/>
    <w:rsid w:val="00F6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575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5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7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575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5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8</cp:revision>
  <dcterms:created xsi:type="dcterms:W3CDTF">2017-05-09T05:29:00Z</dcterms:created>
  <dcterms:modified xsi:type="dcterms:W3CDTF">2018-02-06T08:46:00Z</dcterms:modified>
</cp:coreProperties>
</file>